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0F" w:rsidRPr="009E4D8D" w:rsidRDefault="009E4D8D" w:rsidP="009E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9E4D8D">
        <w:rPr>
          <w:rFonts w:ascii="Arial" w:hAnsi="Arial" w:cs="Arial"/>
          <w:sz w:val="24"/>
          <w:szCs w:val="24"/>
        </w:rPr>
        <w:t>Ioannou</w:t>
      </w:r>
      <w:proofErr w:type="spellEnd"/>
      <w:r w:rsidRPr="009E4D8D">
        <w:rPr>
          <w:rFonts w:ascii="Arial" w:hAnsi="Arial" w:cs="Arial"/>
          <w:sz w:val="24"/>
          <w:szCs w:val="24"/>
        </w:rPr>
        <w:t xml:space="preserve"> IA, Newton R, Clevenger B, de Beer DAH.</w:t>
      </w:r>
      <w:proofErr w:type="gramEnd"/>
      <w:r w:rsidRPr="009E4D8D">
        <w:rPr>
          <w:rFonts w:ascii="Arial" w:hAnsi="Arial" w:cs="Arial"/>
          <w:sz w:val="24"/>
          <w:szCs w:val="24"/>
        </w:rPr>
        <w:t xml:space="preserve"> Prevalence of preoperative </w:t>
      </w:r>
      <w:proofErr w:type="spellStart"/>
      <w:r w:rsidRPr="009E4D8D">
        <w:rPr>
          <w:rFonts w:ascii="Arial" w:hAnsi="Arial" w:cs="Arial"/>
          <w:sz w:val="24"/>
          <w:szCs w:val="24"/>
        </w:rPr>
        <w:t>anemia</w:t>
      </w:r>
      <w:proofErr w:type="spellEnd"/>
      <w:r w:rsidRPr="009E4D8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E4D8D">
        <w:rPr>
          <w:rFonts w:ascii="Arial" w:hAnsi="Arial" w:cs="Arial"/>
          <w:sz w:val="24"/>
          <w:szCs w:val="24"/>
        </w:rPr>
        <w:t>pediatric</w:t>
      </w:r>
      <w:proofErr w:type="spellEnd"/>
      <w:r w:rsidRPr="009E4D8D">
        <w:rPr>
          <w:rFonts w:ascii="Arial" w:hAnsi="Arial" w:cs="Arial"/>
          <w:sz w:val="24"/>
          <w:szCs w:val="24"/>
        </w:rPr>
        <w:t xml:space="preserve"> surgical patients and its impact on perioperative blood transfusion. </w:t>
      </w:r>
      <w:proofErr w:type="spellStart"/>
      <w:r w:rsidRPr="009E4D8D">
        <w:rPr>
          <w:rFonts w:ascii="Arial" w:hAnsi="Arial" w:cs="Arial"/>
          <w:sz w:val="24"/>
          <w:szCs w:val="24"/>
        </w:rPr>
        <w:t>Edorium</w:t>
      </w:r>
      <w:proofErr w:type="spellEnd"/>
      <w:r w:rsidRPr="009E4D8D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9E4D8D">
        <w:rPr>
          <w:rFonts w:ascii="Arial" w:hAnsi="Arial" w:cs="Arial"/>
          <w:sz w:val="24"/>
          <w:szCs w:val="24"/>
        </w:rPr>
        <w:t>Anesth</w:t>
      </w:r>
      <w:proofErr w:type="spellEnd"/>
      <w:r w:rsidRPr="009E4D8D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9E4D8D">
        <w:rPr>
          <w:rFonts w:ascii="Arial" w:hAnsi="Arial" w:cs="Arial"/>
          <w:sz w:val="24"/>
          <w:szCs w:val="24"/>
        </w:rPr>
        <w:t>;5:100019A05II2019</w:t>
      </w:r>
      <w:proofErr w:type="gramEnd"/>
      <w:r w:rsidRPr="009E4D8D">
        <w:rPr>
          <w:rFonts w:ascii="Arial" w:hAnsi="Arial" w:cs="Arial"/>
          <w:sz w:val="24"/>
          <w:szCs w:val="24"/>
        </w:rPr>
        <w:t>.</w:t>
      </w:r>
    </w:p>
    <w:sectPr w:rsidR="007E530F" w:rsidRPr="009E4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8D"/>
    <w:rsid w:val="007E530F"/>
    <w:rsid w:val="009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D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D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2019-06-28T06:57:00Z</dcterms:created>
  <dcterms:modified xsi:type="dcterms:W3CDTF">2019-06-28T06:59:00Z</dcterms:modified>
</cp:coreProperties>
</file>