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EA" w:rsidRPr="007C1168" w:rsidRDefault="007C1168" w:rsidP="007C1168">
      <w:pPr>
        <w:rPr>
          <w:rFonts w:ascii="Arial" w:hAnsi="Arial" w:cs="Arial"/>
          <w:sz w:val="24"/>
          <w:szCs w:val="24"/>
        </w:rPr>
      </w:pPr>
      <w:bookmarkStart w:id="0" w:name="_GoBack"/>
      <w:r w:rsidRPr="007C1168">
        <w:rPr>
          <w:rFonts w:ascii="Arial" w:hAnsi="Arial" w:cs="Arial"/>
          <w:sz w:val="24"/>
          <w:szCs w:val="24"/>
        </w:rPr>
        <w:t xml:space="preserve">Milan Z, Gomes AR. Perioperative risk factors for acute kidney injury following liver resection surgery. </w:t>
      </w:r>
      <w:proofErr w:type="spellStart"/>
      <w:r w:rsidRPr="007C1168">
        <w:rPr>
          <w:rFonts w:ascii="Arial" w:hAnsi="Arial" w:cs="Arial"/>
          <w:sz w:val="24"/>
          <w:szCs w:val="24"/>
        </w:rPr>
        <w:t>Edorium</w:t>
      </w:r>
      <w:proofErr w:type="spellEnd"/>
      <w:r w:rsidRPr="007C116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7C1168">
        <w:rPr>
          <w:rFonts w:ascii="Arial" w:hAnsi="Arial" w:cs="Arial"/>
          <w:sz w:val="24"/>
          <w:szCs w:val="24"/>
        </w:rPr>
        <w:t>Anesth</w:t>
      </w:r>
      <w:proofErr w:type="spellEnd"/>
      <w:r w:rsidRPr="007C1168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7C1168">
        <w:rPr>
          <w:rFonts w:ascii="Arial" w:hAnsi="Arial" w:cs="Arial"/>
          <w:sz w:val="24"/>
          <w:szCs w:val="24"/>
        </w:rPr>
        <w:t>;5:100017A05ZM2019</w:t>
      </w:r>
      <w:proofErr w:type="gramEnd"/>
      <w:r w:rsidRPr="007C1168">
        <w:rPr>
          <w:rFonts w:ascii="Arial" w:hAnsi="Arial" w:cs="Arial"/>
          <w:sz w:val="24"/>
          <w:szCs w:val="24"/>
        </w:rPr>
        <w:t>.</w:t>
      </w:r>
      <w:bookmarkEnd w:id="0"/>
    </w:p>
    <w:sectPr w:rsidR="003010EA" w:rsidRPr="007C1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68"/>
    <w:rsid w:val="003010EA"/>
    <w:rsid w:val="007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1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116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2019-05-20T11:25:00Z</dcterms:created>
  <dcterms:modified xsi:type="dcterms:W3CDTF">2019-05-20T11:27:00Z</dcterms:modified>
</cp:coreProperties>
</file>